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86" w:rsidRDefault="005E5A86" w:rsidP="009E2706">
      <w:pPr>
        <w:spacing w:after="0"/>
        <w:jc w:val="center"/>
        <w:rPr>
          <w:rFonts w:ascii="Arial" w:hAnsi="Arial" w:cs="Arial"/>
          <w:i/>
          <w:color w:val="404040" w:themeColor="text1" w:themeTint="BF"/>
          <w:sz w:val="24"/>
          <w:szCs w:val="24"/>
        </w:rPr>
      </w:pPr>
    </w:p>
    <w:p w:rsidR="005E5A86" w:rsidRDefault="0046759E" w:rsidP="009E2706">
      <w:pPr>
        <w:spacing w:after="0"/>
        <w:jc w:val="center"/>
        <w:rPr>
          <w:rFonts w:ascii="Arial" w:hAnsi="Arial" w:cs="Arial"/>
          <w:i/>
          <w:color w:val="404040" w:themeColor="text1" w:themeTint="BF"/>
          <w:sz w:val="24"/>
          <w:szCs w:val="24"/>
        </w:rPr>
      </w:pPr>
      <w:r>
        <w:rPr>
          <w:rFonts w:ascii="Arial" w:hAnsi="Arial" w:cs="Arial"/>
          <w:i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5476875" cy="3143250"/>
            <wp:effectExtent l="76200" t="76200" r="123825" b="114300"/>
            <wp:docPr id="2" name="Picture 2" descr="A sign above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594760_2269063356450542_101018738903482368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1432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A86" w:rsidRDefault="005E5A86" w:rsidP="009E2706">
      <w:pPr>
        <w:spacing w:after="0"/>
        <w:jc w:val="center"/>
        <w:rPr>
          <w:rFonts w:ascii="Arial" w:hAnsi="Arial" w:cs="Arial"/>
          <w:i/>
          <w:color w:val="404040" w:themeColor="text1" w:themeTint="BF"/>
          <w:sz w:val="24"/>
          <w:szCs w:val="24"/>
        </w:rPr>
      </w:pPr>
    </w:p>
    <w:p w:rsidR="005E5A86" w:rsidRPr="005E5A86" w:rsidRDefault="0046759E" w:rsidP="005E5A86">
      <w:pPr>
        <w:pStyle w:val="NormalWeb"/>
        <w:shd w:val="clear" w:color="auto" w:fill="FFFFFF"/>
        <w:spacing w:before="0" w:beforeAutospacing="0" w:after="0" w:afterAutospacing="0" w:line="15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333333"/>
          <w:sz w:val="32"/>
          <w:szCs w:val="32"/>
        </w:rPr>
        <w:t>Monona Terrace Convention Center | Madison, WI</w:t>
      </w:r>
    </w:p>
    <w:p w:rsidR="004D5315" w:rsidRDefault="004D5315" w:rsidP="00076D3B">
      <w:pPr>
        <w:spacing w:before="240" w:after="0"/>
        <w:jc w:val="center"/>
        <w:rPr>
          <w:rFonts w:ascii="Arial" w:hAnsi="Arial" w:cs="Arial"/>
          <w:i/>
          <w:noProof/>
          <w:sz w:val="32"/>
          <w:szCs w:val="32"/>
        </w:rPr>
      </w:pPr>
      <w:r w:rsidRPr="004D5315">
        <w:rPr>
          <w:rFonts w:ascii="Arial" w:hAnsi="Arial" w:cs="Arial"/>
          <w:i/>
          <w:noProof/>
          <w:sz w:val="32"/>
          <w:szCs w:val="32"/>
        </w:rPr>
        <w:t xml:space="preserve">Register now at </w:t>
      </w:r>
      <w:hyperlink r:id="rId5" w:history="1">
        <w:r w:rsidRPr="004D5315">
          <w:rPr>
            <w:rStyle w:val="Hyperlink"/>
            <w:rFonts w:ascii="Arial" w:hAnsi="Arial" w:cs="Arial"/>
            <w:i/>
            <w:noProof/>
            <w:sz w:val="32"/>
            <w:szCs w:val="32"/>
          </w:rPr>
          <w:t>www.isba.me/registration</w:t>
        </w:r>
      </w:hyperlink>
      <w:r w:rsidRPr="004D5315">
        <w:rPr>
          <w:rFonts w:ascii="Arial" w:hAnsi="Arial" w:cs="Arial"/>
          <w:i/>
          <w:noProof/>
          <w:sz w:val="32"/>
          <w:szCs w:val="32"/>
        </w:rPr>
        <w:t xml:space="preserve"> </w:t>
      </w:r>
      <w:r w:rsidR="00FA766E" w:rsidRPr="004D5315">
        <w:rPr>
          <w:rFonts w:ascii="Arial" w:hAnsi="Arial" w:cs="Arial"/>
          <w:i/>
          <w:noProof/>
          <w:sz w:val="32"/>
          <w:szCs w:val="32"/>
        </w:rPr>
        <w:t xml:space="preserve"> </w:t>
      </w:r>
    </w:p>
    <w:p w:rsidR="0046759E" w:rsidRPr="004D5315" w:rsidRDefault="004D5315" w:rsidP="00076D3B">
      <w:pPr>
        <w:spacing w:before="240" w:after="0"/>
        <w:jc w:val="center"/>
        <w:rPr>
          <w:rFonts w:ascii="Arial" w:hAnsi="Arial" w:cs="Arial"/>
          <w:i/>
          <w:noProof/>
          <w:sz w:val="32"/>
          <w:szCs w:val="32"/>
        </w:rPr>
      </w:pPr>
      <w:r>
        <w:rPr>
          <w:rFonts w:ascii="Arial" w:hAnsi="Arial" w:cs="Arial"/>
          <w:i/>
          <w:noProof/>
          <w:sz w:val="32"/>
          <w:szCs w:val="32"/>
        </w:rPr>
        <w:t xml:space="preserve">Early bird registration ends March 1, 2020! </w:t>
      </w:r>
      <w:r w:rsidR="00FA766E" w:rsidRPr="004D5315">
        <w:rPr>
          <w:rFonts w:ascii="Arial" w:hAnsi="Arial" w:cs="Arial"/>
          <w:i/>
          <w:noProof/>
          <w:sz w:val="32"/>
          <w:szCs w:val="32"/>
        </w:rPr>
        <w:t xml:space="preserve">            </w:t>
      </w:r>
    </w:p>
    <w:p w:rsidR="00BD0DA8" w:rsidRDefault="00BD0DA8" w:rsidP="00BD0DA8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 w:rsidRPr="00BD0DA8">
        <w:rPr>
          <w:rFonts w:ascii="Arial" w:hAnsi="Arial" w:cs="Arial"/>
          <w:noProof/>
          <w:sz w:val="24"/>
          <w:szCs w:val="24"/>
        </w:rPr>
        <w:t xml:space="preserve">ARCH will be sponsoring a </w:t>
      </w:r>
      <w:r w:rsidRPr="00A15A85">
        <w:rPr>
          <w:rFonts w:ascii="Arial" w:hAnsi="Arial" w:cs="Arial"/>
          <w:b/>
          <w:noProof/>
          <w:sz w:val="24"/>
          <w:szCs w:val="24"/>
        </w:rPr>
        <w:t>Respite Research Summit</w:t>
      </w:r>
      <w:r w:rsidRPr="00BD0DA8">
        <w:rPr>
          <w:rFonts w:ascii="Arial" w:hAnsi="Arial" w:cs="Arial"/>
          <w:noProof/>
          <w:sz w:val="24"/>
          <w:szCs w:val="24"/>
        </w:rPr>
        <w:t xml:space="preserve"> </w:t>
      </w:r>
      <w:r w:rsidR="00A7620E">
        <w:rPr>
          <w:rFonts w:ascii="Arial" w:hAnsi="Arial" w:cs="Arial"/>
          <w:noProof/>
          <w:sz w:val="24"/>
          <w:szCs w:val="24"/>
        </w:rPr>
        <w:t xml:space="preserve">following the </w:t>
      </w:r>
      <w:r w:rsidRPr="00BD0DA8">
        <w:rPr>
          <w:rFonts w:ascii="Arial" w:hAnsi="Arial" w:cs="Arial"/>
          <w:noProof/>
          <w:sz w:val="24"/>
          <w:szCs w:val="24"/>
        </w:rPr>
        <w:t>Confer</w:t>
      </w:r>
      <w:r w:rsidR="004D5315">
        <w:rPr>
          <w:rFonts w:ascii="Arial" w:hAnsi="Arial" w:cs="Arial"/>
          <w:noProof/>
          <w:sz w:val="24"/>
          <w:szCs w:val="24"/>
        </w:rPr>
        <w:t>e</w:t>
      </w:r>
      <w:r w:rsidRPr="00BD0DA8">
        <w:rPr>
          <w:rFonts w:ascii="Arial" w:hAnsi="Arial" w:cs="Arial"/>
          <w:noProof/>
          <w:sz w:val="24"/>
          <w:szCs w:val="24"/>
        </w:rPr>
        <w:t>nce on June 19, 2020</w:t>
      </w:r>
      <w:r>
        <w:rPr>
          <w:rFonts w:ascii="Arial" w:hAnsi="Arial" w:cs="Arial"/>
          <w:i/>
          <w:noProof/>
          <w:sz w:val="24"/>
          <w:szCs w:val="24"/>
        </w:rPr>
        <w:t xml:space="preserve">. </w:t>
      </w:r>
      <w:r w:rsidR="00A7620E" w:rsidRPr="00A7620E">
        <w:rPr>
          <w:rFonts w:ascii="Arial" w:hAnsi="Arial" w:cs="Arial"/>
          <w:noProof/>
          <w:sz w:val="24"/>
          <w:szCs w:val="24"/>
        </w:rPr>
        <w:t xml:space="preserve">Read more at </w:t>
      </w:r>
      <w:hyperlink r:id="rId6" w:anchor="Summit" w:history="1">
        <w:r w:rsidR="00A7620E" w:rsidRPr="00A7620E">
          <w:rPr>
            <w:rStyle w:val="Hyperlink"/>
            <w:rFonts w:ascii="Arial" w:hAnsi="Arial" w:cs="Arial"/>
            <w:sz w:val="24"/>
            <w:szCs w:val="24"/>
          </w:rPr>
          <w:t>archrespite.org/</w:t>
        </w:r>
        <w:proofErr w:type="spellStart"/>
        <w:r w:rsidR="00A7620E" w:rsidRPr="00A7620E">
          <w:rPr>
            <w:rStyle w:val="Hyperlink"/>
            <w:rFonts w:ascii="Arial" w:hAnsi="Arial" w:cs="Arial"/>
            <w:sz w:val="24"/>
            <w:szCs w:val="24"/>
          </w:rPr>
          <w:t>respite-research</w:t>
        </w:r>
        <w:r w:rsidR="00A7620E" w:rsidRPr="00A7620E">
          <w:rPr>
            <w:rStyle w:val="Hyperlink"/>
            <w:rFonts w:ascii="Arial" w:hAnsi="Arial" w:cs="Arial"/>
            <w:sz w:val="24"/>
            <w:szCs w:val="24"/>
          </w:rPr>
          <w:t>#Summit</w:t>
        </w:r>
        <w:proofErr w:type="spellEnd"/>
      </w:hyperlink>
    </w:p>
    <w:p w:rsidR="00A15A85" w:rsidRDefault="00A15A85" w:rsidP="00BD0DA8">
      <w:pPr>
        <w:spacing w:before="240" w:after="0"/>
        <w:jc w:val="center"/>
        <w:rPr>
          <w:rFonts w:ascii="Arial" w:hAnsi="Arial" w:cs="Arial"/>
          <w:i/>
          <w:noProof/>
          <w:sz w:val="24"/>
          <w:szCs w:val="24"/>
        </w:rPr>
      </w:pPr>
    </w:p>
    <w:p w:rsidR="007D6325" w:rsidRPr="00EB1500" w:rsidRDefault="008B0C9E" w:rsidP="00A15A85">
      <w:pPr>
        <w:spacing w:before="360" w:after="360"/>
        <w:jc w:val="center"/>
        <w:rPr>
          <w:rFonts w:ascii="Arial" w:hAnsi="Arial" w:cs="Arial"/>
          <w:i/>
          <w:noProof/>
          <w:sz w:val="24"/>
          <w:szCs w:val="24"/>
        </w:rPr>
      </w:pPr>
      <w:r w:rsidRPr="00EB1500">
        <w:rPr>
          <w:rFonts w:ascii="Arial" w:hAnsi="Arial" w:cs="Arial"/>
          <w:i/>
          <w:noProof/>
          <w:sz w:val="24"/>
          <w:szCs w:val="24"/>
        </w:rPr>
        <w:t>The ARCH National Respite Network and Resource Center is proud to host</w:t>
      </w:r>
      <w:r w:rsidR="00932CC9" w:rsidRPr="00EB1500"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EB1500">
        <w:rPr>
          <w:rFonts w:ascii="Arial" w:hAnsi="Arial" w:cs="Arial"/>
          <w:i/>
          <w:noProof/>
          <w:sz w:val="24"/>
          <w:szCs w:val="24"/>
        </w:rPr>
        <w:t>th</w:t>
      </w:r>
      <w:r w:rsidR="0046759E">
        <w:rPr>
          <w:rFonts w:ascii="Arial" w:hAnsi="Arial" w:cs="Arial"/>
          <w:i/>
          <w:noProof/>
          <w:sz w:val="24"/>
          <w:szCs w:val="24"/>
        </w:rPr>
        <w:t>e International Short Break Conference with the International Short Break Association, the University of Wiconsin Madison School of Nursin</w:t>
      </w:r>
      <w:bookmarkStart w:id="0" w:name="_GoBack"/>
      <w:bookmarkEnd w:id="0"/>
      <w:r w:rsidR="0046759E">
        <w:rPr>
          <w:rFonts w:ascii="Arial" w:hAnsi="Arial" w:cs="Arial"/>
          <w:i/>
          <w:noProof/>
          <w:sz w:val="24"/>
          <w:szCs w:val="24"/>
        </w:rPr>
        <w:t>g and the Respite Care Assocation of Wisconsin.</w:t>
      </w:r>
    </w:p>
    <w:p w:rsidR="00932CC9" w:rsidRDefault="00095FF5" w:rsidP="002130C1">
      <w:pPr>
        <w:spacing w:after="0"/>
        <w:rPr>
          <w:rFonts w:asciiTheme="majorHAnsi" w:hAnsiTheme="majorHAnsi"/>
          <w:noProof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1285934" cy="838200"/>
            <wp:effectExtent l="0" t="0" r="9525" b="0"/>
            <wp:docPr id="4" name="Picture 3" descr="Hi-ResColor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-ResColor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7" cy="84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325">
        <w:rPr>
          <w:rFonts w:asciiTheme="majorHAnsi" w:hAnsiTheme="majorHAnsi"/>
          <w:noProof/>
          <w:sz w:val="36"/>
          <w:szCs w:val="36"/>
        </w:rPr>
        <w:t xml:space="preserve"> </w:t>
      </w:r>
      <w:r w:rsidR="005E5A86">
        <w:rPr>
          <w:rFonts w:asciiTheme="majorHAnsi" w:hAnsiTheme="majorHAnsi"/>
          <w:noProof/>
          <w:sz w:val="36"/>
          <w:szCs w:val="36"/>
        </w:rPr>
        <w:t xml:space="preserve">   </w:t>
      </w:r>
      <w:r w:rsidR="007D6325">
        <w:rPr>
          <w:rFonts w:asciiTheme="majorHAnsi" w:hAnsiTheme="majorHAnsi"/>
          <w:noProof/>
          <w:sz w:val="36"/>
          <w:szCs w:val="36"/>
        </w:rPr>
        <w:t xml:space="preserve">   </w:t>
      </w:r>
      <w:r w:rsidR="002130C1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1571977" cy="815340"/>
            <wp:effectExtent l="0" t="0" r="9525" b="3810"/>
            <wp:docPr id="3" name="Picture 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e2430bd6af8d5c4a8397c76106e5ba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89" cy="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0C1">
        <w:rPr>
          <w:rFonts w:asciiTheme="majorHAnsi" w:hAnsiTheme="majorHAnsi"/>
          <w:noProof/>
          <w:sz w:val="36"/>
          <w:szCs w:val="36"/>
        </w:rPr>
        <w:t xml:space="preserve">   </w:t>
      </w:r>
      <w:r w:rsidR="002130C1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1989438" cy="640080"/>
            <wp:effectExtent l="0" t="0" r="0" b="0"/>
            <wp:docPr id="6" name="Picture 6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ef1b1d8bd60ed36e9ccfc292a790ca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631" cy="6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9E" w:rsidRDefault="0046759E" w:rsidP="00932CC9">
      <w:pPr>
        <w:spacing w:after="0"/>
        <w:jc w:val="center"/>
        <w:rPr>
          <w:rFonts w:ascii="Arial" w:hAnsi="Arial" w:cs="Arial"/>
          <w:noProof/>
          <w:color w:val="595959" w:themeColor="text1" w:themeTint="A6"/>
          <w:sz w:val="36"/>
          <w:szCs w:val="36"/>
        </w:rPr>
      </w:pPr>
    </w:p>
    <w:p w:rsidR="0046759E" w:rsidRPr="00FA766E" w:rsidRDefault="00076D3B" w:rsidP="00932CC9">
      <w:pPr>
        <w:spacing w:after="0"/>
        <w:jc w:val="center"/>
        <w:rPr>
          <w:rFonts w:ascii="Arial" w:hAnsi="Arial" w:cs="Arial"/>
          <w:noProof/>
          <w:color w:val="595959" w:themeColor="text1" w:themeTint="A6"/>
          <w:sz w:val="36"/>
          <w:szCs w:val="36"/>
          <w:u w:val="single"/>
        </w:rPr>
      </w:pPr>
      <w:r w:rsidRPr="0046759E">
        <w:rPr>
          <w:rFonts w:ascii="Arial" w:hAnsi="Arial" w:cs="Arial"/>
          <w:noProof/>
          <w:color w:val="595959" w:themeColor="text1" w:themeTint="A6"/>
          <w:sz w:val="36"/>
          <w:szCs w:val="36"/>
        </w:rPr>
        <w:t>For more information</w:t>
      </w:r>
      <w:r w:rsidR="007D6325" w:rsidRPr="0046759E">
        <w:rPr>
          <w:rFonts w:ascii="Arial" w:hAnsi="Arial" w:cs="Arial"/>
          <w:noProof/>
          <w:color w:val="595959" w:themeColor="text1" w:themeTint="A6"/>
          <w:sz w:val="36"/>
          <w:szCs w:val="36"/>
        </w:rPr>
        <w:t>, visit</w:t>
      </w:r>
      <w:r w:rsidR="008B0C9E" w:rsidRPr="0046759E">
        <w:rPr>
          <w:rFonts w:ascii="Arial" w:hAnsi="Arial" w:cs="Arial"/>
          <w:noProof/>
          <w:color w:val="595959" w:themeColor="text1" w:themeTint="A6"/>
          <w:sz w:val="36"/>
          <w:szCs w:val="36"/>
        </w:rPr>
        <w:t xml:space="preserve"> the conference website</w:t>
      </w:r>
      <w:r w:rsidR="00FA766E">
        <w:rPr>
          <w:rFonts w:ascii="Arial" w:hAnsi="Arial" w:cs="Arial"/>
          <w:noProof/>
          <w:color w:val="595959" w:themeColor="text1" w:themeTint="A6"/>
          <w:sz w:val="36"/>
          <w:szCs w:val="36"/>
        </w:rPr>
        <w:t xml:space="preserve"> </w:t>
      </w:r>
      <w:hyperlink r:id="rId10" w:history="1">
        <w:r w:rsidR="00FA766E" w:rsidRPr="00FA766E">
          <w:rPr>
            <w:rStyle w:val="Hyperlink"/>
            <w:rFonts w:ascii="Arial" w:hAnsi="Arial" w:cs="Arial"/>
            <w:noProof/>
            <w:color w:val="595959" w:themeColor="text1" w:themeTint="A6"/>
            <w:sz w:val="36"/>
            <w:szCs w:val="36"/>
          </w:rPr>
          <w:t>www.isba.me</w:t>
        </w:r>
      </w:hyperlink>
      <w:r w:rsidR="00FA766E" w:rsidRPr="00FA766E">
        <w:rPr>
          <w:rFonts w:ascii="Arial" w:hAnsi="Arial" w:cs="Arial"/>
          <w:noProof/>
          <w:color w:val="595959" w:themeColor="text1" w:themeTint="A6"/>
          <w:sz w:val="36"/>
          <w:szCs w:val="36"/>
          <w:u w:val="single"/>
        </w:rPr>
        <w:t xml:space="preserve"> </w:t>
      </w:r>
      <w:r w:rsidR="00FA766E" w:rsidRPr="00FA766E">
        <w:rPr>
          <w:rFonts w:ascii="Arial" w:hAnsi="Arial" w:cs="Arial"/>
          <w:noProof/>
          <w:color w:val="595959" w:themeColor="text1" w:themeTint="A6"/>
          <w:sz w:val="36"/>
          <w:szCs w:val="36"/>
        </w:rPr>
        <w:t>or email isba2020@union.wisc.edu</w:t>
      </w:r>
    </w:p>
    <w:sectPr w:rsidR="0046759E" w:rsidRPr="00FA766E" w:rsidSect="00BD0DA8">
      <w:pgSz w:w="12240" w:h="15840"/>
      <w:pgMar w:top="1152" w:right="1152" w:bottom="1008" w:left="1152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E"/>
    <w:rsid w:val="000355A8"/>
    <w:rsid w:val="00063010"/>
    <w:rsid w:val="00076D3B"/>
    <w:rsid w:val="00095FF5"/>
    <w:rsid w:val="001B1EC6"/>
    <w:rsid w:val="001F3999"/>
    <w:rsid w:val="002130C1"/>
    <w:rsid w:val="0033517D"/>
    <w:rsid w:val="00395095"/>
    <w:rsid w:val="0046759E"/>
    <w:rsid w:val="004D5315"/>
    <w:rsid w:val="00544643"/>
    <w:rsid w:val="00587833"/>
    <w:rsid w:val="005B4DFA"/>
    <w:rsid w:val="005E5A86"/>
    <w:rsid w:val="00693829"/>
    <w:rsid w:val="00722541"/>
    <w:rsid w:val="0074506A"/>
    <w:rsid w:val="007D6325"/>
    <w:rsid w:val="00851567"/>
    <w:rsid w:val="008A68BC"/>
    <w:rsid w:val="008B0C9E"/>
    <w:rsid w:val="00901CDA"/>
    <w:rsid w:val="00932CC9"/>
    <w:rsid w:val="009E2706"/>
    <w:rsid w:val="00A15A85"/>
    <w:rsid w:val="00A7620E"/>
    <w:rsid w:val="00AB037A"/>
    <w:rsid w:val="00B20FD6"/>
    <w:rsid w:val="00B316EB"/>
    <w:rsid w:val="00BC1C87"/>
    <w:rsid w:val="00BD0DA8"/>
    <w:rsid w:val="00CD1EDF"/>
    <w:rsid w:val="00DA2675"/>
    <w:rsid w:val="00EB1500"/>
    <w:rsid w:val="00F54054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B631"/>
  <w15:docId w15:val="{15DDF90C-EF7C-405E-A82C-15AC31A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2CC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D63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respite.org/respite-re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ba.me/registration" TargetMode="External"/><Relationship Id="rId10" Type="http://schemas.openxmlformats.org/officeDocument/2006/relationships/hyperlink" Target="http://www.isba.m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Kagan</cp:lastModifiedBy>
  <cp:revision>3</cp:revision>
  <cp:lastPrinted>2018-05-13T20:40:00Z</cp:lastPrinted>
  <dcterms:created xsi:type="dcterms:W3CDTF">2020-01-10T20:38:00Z</dcterms:created>
  <dcterms:modified xsi:type="dcterms:W3CDTF">2020-01-10T20:43:00Z</dcterms:modified>
</cp:coreProperties>
</file>