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MY VOICE</w:t>
        <w:tab/>
        <w:t xml:space="preserve">how the student communicates</w:t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165100</wp:posOffset>
                </wp:positionV>
                <wp:extent cx="2057400" cy="22288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22063" y="2670338"/>
                          <a:ext cx="2047875" cy="22193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9FC3FF"/>
                            </a:gs>
                            <a:gs pos="35000">
                              <a:srgbClr val="BDD5FF"/>
                            </a:gs>
                            <a:gs pos="100000">
                              <a:srgbClr val="E4EEFF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Image of Student with AAC system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165100</wp:posOffset>
                </wp:positionV>
                <wp:extent cx="2057400" cy="22288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2228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Hi-Tech Device:</w:t>
      </w:r>
      <w:r w:rsidDel="00000000" w:rsidR="00000000" w:rsidRPr="00000000">
        <w:rPr>
          <w:sz w:val="20"/>
          <w:szCs w:val="20"/>
          <w:rtl w:val="0"/>
        </w:rPr>
        <w:t xml:space="preserve"> __Accent __ProSlate __TobiiIseries  __Other_______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Tablet+App:</w:t>
      </w:r>
      <w:r w:rsidDel="00000000" w:rsidR="00000000" w:rsidRPr="00000000">
        <w:rPr>
          <w:sz w:val="20"/>
          <w:szCs w:val="20"/>
          <w:rtl w:val="0"/>
        </w:rPr>
        <w:t xml:space="preserve"> __iPad+App ___________ GridPad+App_____________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Mid-Tech Device:</w:t>
      </w:r>
      <w:r w:rsidDel="00000000" w:rsidR="00000000" w:rsidRPr="00000000">
        <w:rPr>
          <w:sz w:val="20"/>
          <w:szCs w:val="20"/>
          <w:rtl w:val="0"/>
        </w:rPr>
        <w:t xml:space="preserve"> __GoTalk __ Medley __ProxTalker __ Other______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Lo-Tech Device: </w:t>
      </w:r>
      <w:r w:rsidDel="00000000" w:rsidR="00000000" w:rsidRPr="00000000">
        <w:rPr>
          <w:sz w:val="20"/>
          <w:szCs w:val="20"/>
          <w:rtl w:val="0"/>
        </w:rPr>
        <w:t xml:space="preserve">__Step by Step __SmoothTalker __ Other_________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Print-based System: </w:t>
      </w:r>
      <w:r w:rsidDel="00000000" w:rsidR="00000000" w:rsidRPr="00000000">
        <w:rPr>
          <w:sz w:val="20"/>
          <w:szCs w:val="20"/>
          <w:rtl w:val="0"/>
        </w:rPr>
        <w:t xml:space="preserve">__PODD book __PECS book  __ Other_______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Speech 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Access by</w:t>
      </w:r>
      <w:r w:rsidDel="00000000" w:rsidR="00000000" w:rsidRPr="00000000">
        <w:rPr>
          <w:sz w:val="20"/>
          <w:szCs w:val="20"/>
          <w:rtl w:val="0"/>
        </w:rPr>
        <w:t xml:space="preserve"> __Finger __Eyegaze __Switch __ Partner Scan __Other _______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Description &amp; Set Up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MY PENCIL</w:t>
        <w:tab/>
        <w:t xml:space="preserve">how the student writes/draws</w:t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304800</wp:posOffset>
                </wp:positionV>
                <wp:extent cx="2057400" cy="222885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22063" y="2670338"/>
                          <a:ext cx="2047875" cy="22193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9FC3FF"/>
                            </a:gs>
                            <a:gs pos="35000">
                              <a:srgbClr val="BDD5FF"/>
                            </a:gs>
                            <a:gs pos="100000">
                              <a:srgbClr val="E4EEFF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Image of Student with writing system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304800</wp:posOffset>
                </wp:positionV>
                <wp:extent cx="2057400" cy="222885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2228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Handheld Tool:</w:t>
      </w:r>
      <w:r w:rsidDel="00000000" w:rsidR="00000000" w:rsidRPr="00000000">
        <w:rPr>
          <w:sz w:val="20"/>
          <w:szCs w:val="20"/>
          <w:rtl w:val="0"/>
        </w:rPr>
        <w:t xml:space="preserve"> __Pencil __w/Grip __w/Custom __Other__________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TechTool:</w:t>
      </w:r>
      <w:r w:rsidDel="00000000" w:rsidR="00000000" w:rsidRPr="00000000">
        <w:rPr>
          <w:sz w:val="20"/>
          <w:szCs w:val="20"/>
          <w:rtl w:val="0"/>
        </w:rPr>
        <w:t xml:space="preserve"> __iPad __Chromebook___Laptop_____ Other__________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Keyboard Style: </w:t>
      </w:r>
      <w:r w:rsidDel="00000000" w:rsidR="00000000" w:rsidRPr="00000000">
        <w:rPr>
          <w:sz w:val="20"/>
          <w:szCs w:val="20"/>
          <w:rtl w:val="0"/>
        </w:rPr>
        <w:t xml:space="preserve">__QWERTY __ABCD __ETA __Other___________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App: __</w:t>
      </w:r>
      <w:r w:rsidDel="00000000" w:rsidR="00000000" w:rsidRPr="00000000">
        <w:rPr>
          <w:sz w:val="20"/>
          <w:szCs w:val="20"/>
          <w:rtl w:val="0"/>
        </w:rPr>
        <w:t xml:space="preserve">Word Prediction______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__Text to Speech __Speech Recognition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Recording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Other Apps: 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Access by</w:t>
      </w:r>
      <w:r w:rsidDel="00000000" w:rsidR="00000000" w:rsidRPr="00000000">
        <w:rPr>
          <w:sz w:val="20"/>
          <w:szCs w:val="20"/>
          <w:rtl w:val="0"/>
        </w:rPr>
        <w:t xml:space="preserve"> __Typing ___Finger __Eyegaze __Switch __ Partner Scan __Other __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Description &amp; Set Up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MY BOOK</w:t>
        <w:tab/>
        <w:t xml:space="preserve">how the student reads/accesses books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5041900</wp:posOffset>
                </wp:positionH>
                <wp:positionV relativeFrom="paragraph">
                  <wp:posOffset>50800</wp:posOffset>
                </wp:positionV>
                <wp:extent cx="2057400" cy="2228850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22063" y="2670338"/>
                          <a:ext cx="2047875" cy="22193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9FC3FF"/>
                            </a:gs>
                            <a:gs pos="35000">
                              <a:srgbClr val="BDD5FF"/>
                            </a:gs>
                            <a:gs pos="100000">
                              <a:srgbClr val="E4EEFF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Image of Student’s reading system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5041900</wp:posOffset>
                </wp:positionH>
                <wp:positionV relativeFrom="paragraph">
                  <wp:posOffset>50800</wp:posOffset>
                </wp:positionV>
                <wp:extent cx="2057400" cy="2228850"/>
                <wp:effectExtent b="0" l="0" r="0" t="0"/>
                <wp:wrapSquare wrapText="bothSides" distB="0" distT="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2228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Physical Book</w:t>
      </w:r>
      <w:r w:rsidDel="00000000" w:rsidR="00000000" w:rsidRPr="00000000">
        <w:rPr>
          <w:sz w:val="20"/>
          <w:szCs w:val="20"/>
          <w:rtl w:val="0"/>
        </w:rPr>
        <w:t xml:space="preserve">:__Print Size___; __Braille; __Raised Graphics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Turn Pages</w:t>
      </w:r>
      <w:r w:rsidDel="00000000" w:rsidR="00000000" w:rsidRPr="00000000">
        <w:rPr>
          <w:sz w:val="20"/>
          <w:szCs w:val="20"/>
          <w:rtl w:val="0"/>
        </w:rPr>
        <w:t xml:space="preserve"> __book holder __page turner __Other__________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TechTool:</w:t>
      </w:r>
      <w:r w:rsidDel="00000000" w:rsidR="00000000" w:rsidRPr="00000000">
        <w:rPr>
          <w:sz w:val="20"/>
          <w:szCs w:val="20"/>
          <w:rtl w:val="0"/>
        </w:rPr>
        <w:t xml:space="preserve"> __Kindle __iPad __Chromebook___ Laptop_____ Other__________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App: </w:t>
      </w:r>
      <w:r w:rsidDel="00000000" w:rsidR="00000000" w:rsidRPr="00000000">
        <w:rPr>
          <w:sz w:val="20"/>
          <w:szCs w:val="20"/>
          <w:rtl w:val="0"/>
        </w:rPr>
        <w:t xml:space="preserve">__Text to Speech __Scan &amp; Read __Audio Reader__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Other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Access by</w:t>
      </w:r>
      <w:r w:rsidDel="00000000" w:rsidR="00000000" w:rsidRPr="00000000">
        <w:rPr>
          <w:sz w:val="20"/>
          <w:szCs w:val="20"/>
          <w:rtl w:val="0"/>
        </w:rPr>
        <w:t xml:space="preserve"> __Hand ___Finger __Eyegaze __Switch __ Partner Scan __Other 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Description &amp; Set Up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>
        <w:i w:val="1"/>
        <w:iCs w:val="1"/>
        <w:sz w:val="16"/>
        <w:szCs w:val="16"/>
      </w:rPr>
    </w:pPr>
    <w:hyperlink r:id="rId1">
      <w:r w:rsidDel="00000000" w:rsidR="00000000" w:rsidRPr="00000000">
        <w:rPr>
          <w:i w:val="1"/>
          <w:iCs w:val="1"/>
          <w:sz w:val="16"/>
          <w:szCs w:val="16"/>
          <w:u w:val="single"/>
          <w:rtl w:val="0"/>
        </w:rPr>
        <w:t xml:space="preserve">www.kellyfonner.com</w:t>
      </w:r>
    </w:hyperlink>
    <w:r w:rsidDel="00000000" w:rsidR="00000000" w:rsidRPr="00000000">
      <w:rPr>
        <w:i w:val="1"/>
        <w:iCs w:val="1"/>
        <w:sz w:val="16"/>
        <w:szCs w:val="16"/>
        <w:rtl w:val="0"/>
      </w:rPr>
      <w:t xml:space="preserve"> * adapted from Kenosha Unified SD AT Team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Student AT Overview - 1 Page Cover Sheet - STUDENT NAME</w:t>
    </w:r>
  </w:p>
  <w:p w:rsidR="00000000" w:rsidDel="00000000" w:rsidP="00000000" w:rsidRDefault="00000000" w:rsidRPr="00000000" w14:paraId="00000027">
    <w:pPr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kellyfon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